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D05CCC" w14:textId="77777777" w:rsidR="000A2C56" w:rsidRDefault="000A2C56" w:rsidP="000A2C56">
      <w:pPr>
        <w:spacing w:line="480" w:lineRule="auto"/>
        <w:jc w:val="center"/>
        <w:rPr>
          <w:rFonts w:ascii="Times New Roman" w:hAnsi="Times New Roman" w:cs="Times New Roman"/>
          <w:bCs/>
          <w:sz w:val="24"/>
          <w:szCs w:val="24"/>
        </w:rPr>
      </w:pPr>
    </w:p>
    <w:p w14:paraId="47D63D07" w14:textId="77777777" w:rsidR="000A2C56" w:rsidRDefault="000A2C56" w:rsidP="000A2C56">
      <w:pPr>
        <w:spacing w:line="480" w:lineRule="auto"/>
        <w:jc w:val="center"/>
        <w:rPr>
          <w:rFonts w:ascii="Times New Roman" w:hAnsi="Times New Roman" w:cs="Times New Roman"/>
          <w:bCs/>
          <w:sz w:val="24"/>
          <w:szCs w:val="24"/>
        </w:rPr>
      </w:pPr>
    </w:p>
    <w:p w14:paraId="14C191D2" w14:textId="77777777" w:rsidR="000A2C56" w:rsidRDefault="000A2C56" w:rsidP="000A2C56">
      <w:pPr>
        <w:spacing w:line="480" w:lineRule="auto"/>
        <w:jc w:val="center"/>
        <w:rPr>
          <w:rFonts w:ascii="Times New Roman" w:hAnsi="Times New Roman" w:cs="Times New Roman"/>
          <w:bCs/>
          <w:sz w:val="24"/>
          <w:szCs w:val="24"/>
        </w:rPr>
      </w:pPr>
    </w:p>
    <w:p w14:paraId="6B5217DE" w14:textId="77777777" w:rsidR="000A2C56" w:rsidRDefault="000A2C56" w:rsidP="000A2C56">
      <w:pPr>
        <w:spacing w:line="480" w:lineRule="auto"/>
        <w:jc w:val="center"/>
        <w:rPr>
          <w:rFonts w:ascii="Times New Roman" w:hAnsi="Times New Roman" w:cs="Times New Roman"/>
          <w:bCs/>
          <w:sz w:val="24"/>
          <w:szCs w:val="24"/>
        </w:rPr>
      </w:pPr>
    </w:p>
    <w:p w14:paraId="5C531041" w14:textId="77777777" w:rsidR="000A2C56" w:rsidRDefault="000A2C56" w:rsidP="000A2C56">
      <w:pPr>
        <w:spacing w:line="480" w:lineRule="auto"/>
        <w:jc w:val="center"/>
        <w:rPr>
          <w:rFonts w:ascii="Times New Roman" w:hAnsi="Times New Roman" w:cs="Times New Roman"/>
          <w:bCs/>
          <w:sz w:val="24"/>
          <w:szCs w:val="24"/>
        </w:rPr>
      </w:pPr>
    </w:p>
    <w:p w14:paraId="6230EF15" w14:textId="476A83E7" w:rsidR="00841384" w:rsidRDefault="000B3216" w:rsidP="000A2C5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 xml:space="preserve">Week 5 Discussion: </w:t>
      </w:r>
      <w:r w:rsidR="00841384" w:rsidRPr="00243F84">
        <w:rPr>
          <w:rFonts w:ascii="Times New Roman" w:hAnsi="Times New Roman" w:cs="Times New Roman"/>
          <w:bCs/>
          <w:sz w:val="24"/>
          <w:szCs w:val="24"/>
        </w:rPr>
        <w:t>Stakeholders in Job Analysis</w:t>
      </w:r>
      <w:r w:rsidR="00243F84" w:rsidRPr="00243F84">
        <w:rPr>
          <w:rFonts w:ascii="Times New Roman" w:hAnsi="Times New Roman" w:cs="Times New Roman"/>
          <w:bCs/>
          <w:sz w:val="24"/>
          <w:szCs w:val="24"/>
        </w:rPr>
        <w:t xml:space="preserve"> Process</w:t>
      </w:r>
    </w:p>
    <w:p w14:paraId="065D5061" w14:textId="3470BCB6" w:rsidR="000B3216" w:rsidRDefault="000B3216" w:rsidP="000A2C5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64047432" w14:textId="255E856A" w:rsidR="000B3216" w:rsidRDefault="000B3216" w:rsidP="000A2C5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41867311" w14:textId="77777777" w:rsidR="000A2C56" w:rsidRDefault="000A2C56" w:rsidP="000A2C5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46100FAC" w14:textId="61D4F34B" w:rsidR="000B3216" w:rsidRPr="00DD3619" w:rsidRDefault="000B3216" w:rsidP="000A2C56">
      <w:pPr>
        <w:spacing w:line="480" w:lineRule="auto"/>
        <w:jc w:val="center"/>
        <w:rPr>
          <w:rFonts w:ascii="Times New Roman" w:hAnsi="Times New Roman" w:cs="Times New Roman"/>
          <w:b/>
          <w:sz w:val="24"/>
          <w:szCs w:val="24"/>
        </w:rPr>
      </w:pPr>
      <w:r w:rsidRPr="00DD3619">
        <w:rPr>
          <w:rFonts w:ascii="Times New Roman" w:hAnsi="Times New Roman" w:cs="Times New Roman"/>
          <w:b/>
          <w:sz w:val="24"/>
          <w:szCs w:val="24"/>
        </w:rPr>
        <w:lastRenderedPageBreak/>
        <w:t>Week 5 Discussion: Stakeholders in Job Analysis Process</w:t>
      </w:r>
    </w:p>
    <w:p w14:paraId="68705017" w14:textId="6389F617" w:rsidR="000B3216" w:rsidRDefault="00B90C5B" w:rsidP="000A2C56">
      <w:pPr>
        <w:spacing w:line="480" w:lineRule="auto"/>
        <w:ind w:firstLine="720"/>
        <w:rPr>
          <w:rFonts w:ascii="Times New Roman" w:hAnsi="Times New Roman" w:cs="Times New Roman"/>
          <w:sz w:val="24"/>
          <w:szCs w:val="24"/>
        </w:rPr>
      </w:pPr>
      <w:r w:rsidRPr="00841384">
        <w:rPr>
          <w:rFonts w:ascii="Times New Roman" w:hAnsi="Times New Roman" w:cs="Times New Roman"/>
          <w:sz w:val="24"/>
          <w:szCs w:val="24"/>
        </w:rPr>
        <w:t xml:space="preserve">Conceptually, job analysis refers to a list of behaviors and skills required to do </w:t>
      </w:r>
      <w:r w:rsidR="009A25CD">
        <w:rPr>
          <w:rFonts w:ascii="Times New Roman" w:hAnsi="Times New Roman" w:cs="Times New Roman"/>
          <w:sz w:val="24"/>
          <w:szCs w:val="24"/>
        </w:rPr>
        <w:t>a</w:t>
      </w:r>
      <w:r w:rsidRPr="00841384">
        <w:rPr>
          <w:rFonts w:ascii="Times New Roman" w:hAnsi="Times New Roman" w:cs="Times New Roman"/>
          <w:sz w:val="24"/>
          <w:szCs w:val="24"/>
        </w:rPr>
        <w:t xml:space="preserve"> job</w:t>
      </w:r>
      <w:r w:rsidR="009A25CD">
        <w:rPr>
          <w:rFonts w:ascii="Times New Roman" w:hAnsi="Times New Roman" w:cs="Times New Roman"/>
          <w:sz w:val="24"/>
          <w:szCs w:val="24"/>
        </w:rPr>
        <w:t xml:space="preserve"> (</w:t>
      </w:r>
      <w:r w:rsidRPr="00841384">
        <w:rPr>
          <w:rFonts w:ascii="Times New Roman" w:hAnsi="Times New Roman" w:cs="Times New Roman"/>
          <w:sz w:val="24"/>
          <w:szCs w:val="24"/>
        </w:rPr>
        <w:t>Woods et al</w:t>
      </w:r>
      <w:r w:rsidR="009A25CD">
        <w:rPr>
          <w:rFonts w:ascii="Times New Roman" w:hAnsi="Times New Roman" w:cs="Times New Roman"/>
          <w:sz w:val="24"/>
          <w:szCs w:val="24"/>
        </w:rPr>
        <w:t xml:space="preserve">., </w:t>
      </w:r>
      <w:r w:rsidRPr="00841384">
        <w:rPr>
          <w:rFonts w:ascii="Times New Roman" w:hAnsi="Times New Roman" w:cs="Times New Roman"/>
          <w:sz w:val="24"/>
          <w:szCs w:val="24"/>
        </w:rPr>
        <w:t xml:space="preserve">2017). It is equally a </w:t>
      </w:r>
      <w:r w:rsidR="00E15E36" w:rsidRPr="00841384">
        <w:rPr>
          <w:rFonts w:ascii="Times New Roman" w:hAnsi="Times New Roman" w:cs="Times New Roman"/>
          <w:sz w:val="24"/>
          <w:szCs w:val="24"/>
        </w:rPr>
        <w:t xml:space="preserve">process of collecting information about the </w:t>
      </w:r>
      <w:r w:rsidRPr="00841384">
        <w:rPr>
          <w:rFonts w:ascii="Times New Roman" w:hAnsi="Times New Roman" w:cs="Times New Roman"/>
          <w:sz w:val="24"/>
          <w:szCs w:val="24"/>
        </w:rPr>
        <w:t>essentials</w:t>
      </w:r>
      <w:r w:rsidR="00E15E36" w:rsidRPr="00841384">
        <w:rPr>
          <w:rFonts w:ascii="Times New Roman" w:hAnsi="Times New Roman" w:cs="Times New Roman"/>
          <w:sz w:val="24"/>
          <w:szCs w:val="24"/>
        </w:rPr>
        <w:t xml:space="preserve"> of each job</w:t>
      </w:r>
      <w:r w:rsidRPr="00841384">
        <w:rPr>
          <w:rFonts w:ascii="Times New Roman" w:hAnsi="Times New Roman" w:cs="Times New Roman"/>
          <w:sz w:val="24"/>
          <w:szCs w:val="24"/>
        </w:rPr>
        <w:t xml:space="preserve"> in a given business entity</w:t>
      </w:r>
      <w:r w:rsidR="00E15E36" w:rsidRPr="00841384">
        <w:rPr>
          <w:rFonts w:ascii="Times New Roman" w:hAnsi="Times New Roman" w:cs="Times New Roman"/>
          <w:sz w:val="24"/>
          <w:szCs w:val="24"/>
        </w:rPr>
        <w:t xml:space="preserve">. </w:t>
      </w:r>
      <w:r w:rsidRPr="00841384">
        <w:rPr>
          <w:rFonts w:ascii="Times New Roman" w:hAnsi="Times New Roman" w:cs="Times New Roman"/>
          <w:sz w:val="24"/>
          <w:szCs w:val="24"/>
        </w:rPr>
        <w:t>In order to determine the correct mandates required in a job, stakeholders such as the employee who will complete the tasks of the job are mandatory to be included. For instance, if a company’s Human Resource implements training programs to enhance job skills among employees, the work output is relative</w:t>
      </w:r>
      <w:r w:rsidR="00D625BE">
        <w:rPr>
          <w:rFonts w:ascii="Times New Roman" w:hAnsi="Times New Roman" w:cs="Times New Roman"/>
          <w:sz w:val="24"/>
          <w:szCs w:val="24"/>
        </w:rPr>
        <w:t>ly</w:t>
      </w:r>
      <w:r w:rsidRPr="00841384">
        <w:rPr>
          <w:rFonts w:ascii="Times New Roman" w:hAnsi="Times New Roman" w:cs="Times New Roman"/>
          <w:sz w:val="24"/>
          <w:szCs w:val="24"/>
        </w:rPr>
        <w:t xml:space="preserve"> on the increase. Employees thus become the prime stakeholders because the training has a direct impact on their abilities and </w:t>
      </w:r>
      <w:r w:rsidR="009A25CD">
        <w:rPr>
          <w:rFonts w:ascii="Times New Roman" w:hAnsi="Times New Roman" w:cs="Times New Roman"/>
          <w:sz w:val="24"/>
          <w:szCs w:val="24"/>
        </w:rPr>
        <w:t xml:space="preserve">the </w:t>
      </w:r>
      <w:r w:rsidRPr="00841384">
        <w:rPr>
          <w:rFonts w:ascii="Times New Roman" w:hAnsi="Times New Roman" w:cs="Times New Roman"/>
          <w:sz w:val="24"/>
          <w:szCs w:val="24"/>
        </w:rPr>
        <w:t xml:space="preserve">entire company’s productivity. Additionally, the </w:t>
      </w:r>
      <w:r w:rsidR="009A25CD" w:rsidRPr="00841384">
        <w:rPr>
          <w:rFonts w:ascii="Times New Roman" w:hAnsi="Times New Roman" w:cs="Times New Roman"/>
          <w:sz w:val="24"/>
          <w:szCs w:val="24"/>
        </w:rPr>
        <w:t>company</w:t>
      </w:r>
      <w:r w:rsidRPr="00841384">
        <w:rPr>
          <w:rFonts w:ascii="Times New Roman" w:hAnsi="Times New Roman" w:cs="Times New Roman"/>
          <w:sz w:val="24"/>
          <w:szCs w:val="24"/>
        </w:rPr>
        <w:t xml:space="preserve"> owners and shareholders </w:t>
      </w:r>
      <w:r w:rsidR="0087328C" w:rsidRPr="00841384">
        <w:rPr>
          <w:rFonts w:ascii="Times New Roman" w:hAnsi="Times New Roman" w:cs="Times New Roman"/>
          <w:sz w:val="24"/>
          <w:szCs w:val="24"/>
        </w:rPr>
        <w:t>for both private and public traded companies respectively are part and parcel of the job analysis. Any improvement on workforce productivity affects the company’s owners or shareholders. Because of their positions, they end up affecting either negatively or positively the functionalities of the organization.</w:t>
      </w:r>
    </w:p>
    <w:p w14:paraId="3325143D" w14:textId="7DB37EB7" w:rsidR="000B3216" w:rsidRDefault="0087328C" w:rsidP="000A2C56">
      <w:pPr>
        <w:spacing w:line="480" w:lineRule="auto"/>
        <w:ind w:firstLine="720"/>
        <w:rPr>
          <w:rFonts w:ascii="Times New Roman" w:hAnsi="Times New Roman" w:cs="Times New Roman"/>
          <w:sz w:val="24"/>
          <w:szCs w:val="24"/>
        </w:rPr>
      </w:pPr>
      <w:r w:rsidRPr="00841384">
        <w:rPr>
          <w:rFonts w:ascii="Times New Roman" w:hAnsi="Times New Roman" w:cs="Times New Roman"/>
          <w:sz w:val="24"/>
          <w:szCs w:val="24"/>
        </w:rPr>
        <w:t xml:space="preserve">The employees greatly contribute to the job analysis in nearly all dimensions. Due to the technologies developed, metrics such </w:t>
      </w:r>
      <w:r w:rsidR="00D16CC8">
        <w:rPr>
          <w:rFonts w:ascii="Times New Roman" w:hAnsi="Times New Roman" w:cs="Times New Roman"/>
          <w:sz w:val="24"/>
          <w:szCs w:val="24"/>
        </w:rPr>
        <w:t xml:space="preserve">as </w:t>
      </w:r>
      <w:r w:rsidRPr="00841384">
        <w:rPr>
          <w:rFonts w:ascii="Times New Roman" w:hAnsi="Times New Roman" w:cs="Times New Roman"/>
          <w:sz w:val="24"/>
          <w:szCs w:val="24"/>
        </w:rPr>
        <w:t xml:space="preserve">human analytics have come up with ways of selecting the most fitting population of employees to commit to their course in their companies. In this regard, they serve as the wheel behind achieving any </w:t>
      </w:r>
      <w:r w:rsidR="00B62711" w:rsidRPr="00841384">
        <w:rPr>
          <w:rFonts w:ascii="Times New Roman" w:hAnsi="Times New Roman" w:cs="Times New Roman"/>
          <w:sz w:val="24"/>
          <w:szCs w:val="24"/>
        </w:rPr>
        <w:t xml:space="preserve">organizational goal and objectives. It is </w:t>
      </w:r>
      <w:r w:rsidR="00D16CC8">
        <w:rPr>
          <w:rFonts w:ascii="Times New Roman" w:hAnsi="Times New Roman" w:cs="Times New Roman"/>
          <w:sz w:val="24"/>
          <w:szCs w:val="24"/>
        </w:rPr>
        <w:t xml:space="preserve">an </w:t>
      </w:r>
      <w:r w:rsidR="00B62711" w:rsidRPr="00841384">
        <w:rPr>
          <w:rFonts w:ascii="Times New Roman" w:hAnsi="Times New Roman" w:cs="Times New Roman"/>
          <w:sz w:val="24"/>
          <w:szCs w:val="24"/>
        </w:rPr>
        <w:t xml:space="preserve">order for </w:t>
      </w:r>
      <w:r w:rsidR="00D16CC8">
        <w:rPr>
          <w:rFonts w:ascii="Times New Roman" w:hAnsi="Times New Roman" w:cs="Times New Roman"/>
          <w:sz w:val="24"/>
          <w:szCs w:val="24"/>
        </w:rPr>
        <w:t xml:space="preserve">the </w:t>
      </w:r>
      <w:r w:rsidR="00B62711" w:rsidRPr="00841384">
        <w:rPr>
          <w:rFonts w:ascii="Times New Roman" w:hAnsi="Times New Roman" w:cs="Times New Roman"/>
          <w:sz w:val="24"/>
          <w:szCs w:val="24"/>
        </w:rPr>
        <w:t xml:space="preserve">organization to provide exposing employee training skills for more productivity. Furthermore, the company owners/founders/shareholders are the key decision makers in the organization (Kazadi, Lievens &amp; Mahr 2016). They certify and finance each initiative that takes place within the organization. In formulating job analysis forms, the owner/shareholder outlines corresponding responsibilities such as steering roles played by Human Resources in relation </w:t>
      </w:r>
      <w:r w:rsidR="00D16CC8">
        <w:rPr>
          <w:rFonts w:ascii="Times New Roman" w:hAnsi="Times New Roman" w:cs="Times New Roman"/>
          <w:sz w:val="24"/>
          <w:szCs w:val="24"/>
        </w:rPr>
        <w:t xml:space="preserve">the </w:t>
      </w:r>
      <w:r w:rsidR="00B62711" w:rsidRPr="00841384">
        <w:rPr>
          <w:rFonts w:ascii="Times New Roman" w:hAnsi="Times New Roman" w:cs="Times New Roman"/>
          <w:sz w:val="24"/>
          <w:szCs w:val="24"/>
        </w:rPr>
        <w:t xml:space="preserve">company’s mission objectives. Activities such as developing </w:t>
      </w:r>
      <w:r w:rsidR="00D16CC8">
        <w:rPr>
          <w:rFonts w:ascii="Times New Roman" w:hAnsi="Times New Roman" w:cs="Times New Roman"/>
          <w:sz w:val="24"/>
          <w:szCs w:val="24"/>
        </w:rPr>
        <w:t xml:space="preserve">an </w:t>
      </w:r>
      <w:r w:rsidR="00B62711" w:rsidRPr="00841384">
        <w:rPr>
          <w:rFonts w:ascii="Times New Roman" w:hAnsi="Times New Roman" w:cs="Times New Roman"/>
          <w:sz w:val="24"/>
          <w:szCs w:val="24"/>
        </w:rPr>
        <w:t>effective training program and selection of employees rest heavily on the shoulders of the company’s top leadership.</w:t>
      </w:r>
    </w:p>
    <w:p w14:paraId="6A7786D4" w14:textId="25E5BD93" w:rsidR="000B3216" w:rsidRDefault="00B62711" w:rsidP="000A2C56">
      <w:pPr>
        <w:spacing w:line="480" w:lineRule="auto"/>
        <w:ind w:firstLine="720"/>
        <w:rPr>
          <w:rFonts w:ascii="Times New Roman" w:hAnsi="Times New Roman" w:cs="Times New Roman"/>
          <w:sz w:val="24"/>
          <w:szCs w:val="24"/>
        </w:rPr>
      </w:pPr>
      <w:r w:rsidRPr="00841384">
        <w:rPr>
          <w:rFonts w:ascii="Times New Roman" w:hAnsi="Times New Roman" w:cs="Times New Roman"/>
          <w:sz w:val="24"/>
          <w:szCs w:val="24"/>
        </w:rPr>
        <w:lastRenderedPageBreak/>
        <w:t xml:space="preserve">Information provided by the employees such late turn-in reports, insubordination </w:t>
      </w:r>
      <w:r w:rsidR="00841384" w:rsidRPr="00841384">
        <w:rPr>
          <w:rFonts w:ascii="Times New Roman" w:hAnsi="Times New Roman" w:cs="Times New Roman"/>
          <w:sz w:val="24"/>
          <w:szCs w:val="24"/>
        </w:rPr>
        <w:t>and general low esteem at work negatively affects the job analysis. These characteristics among the employees form redundancy and stagnation that contravenes any relatively set organizational goals. The shareholders</w:t>
      </w:r>
      <w:r w:rsidR="00D16CC8">
        <w:rPr>
          <w:rFonts w:ascii="Times New Roman" w:hAnsi="Times New Roman" w:cs="Times New Roman"/>
          <w:sz w:val="24"/>
          <w:szCs w:val="24"/>
        </w:rPr>
        <w:t>’</w:t>
      </w:r>
      <w:r w:rsidR="00841384" w:rsidRPr="00841384">
        <w:rPr>
          <w:rFonts w:ascii="Times New Roman" w:hAnsi="Times New Roman" w:cs="Times New Roman"/>
          <w:sz w:val="24"/>
          <w:szCs w:val="24"/>
        </w:rPr>
        <w:t xml:space="preserve"> inconsistency</w:t>
      </w:r>
      <w:r w:rsidR="00D16CC8">
        <w:rPr>
          <w:rFonts w:ascii="Times New Roman" w:hAnsi="Times New Roman" w:cs="Times New Roman"/>
          <w:sz w:val="24"/>
          <w:szCs w:val="24"/>
        </w:rPr>
        <w:t>,</w:t>
      </w:r>
      <w:r w:rsidR="00841384" w:rsidRPr="00841384">
        <w:rPr>
          <w:rFonts w:ascii="Times New Roman" w:hAnsi="Times New Roman" w:cs="Times New Roman"/>
          <w:sz w:val="24"/>
          <w:szCs w:val="24"/>
        </w:rPr>
        <w:t xml:space="preserve"> on the other hand</w:t>
      </w:r>
      <w:r w:rsidR="00D16CC8">
        <w:rPr>
          <w:rFonts w:ascii="Times New Roman" w:hAnsi="Times New Roman" w:cs="Times New Roman"/>
          <w:sz w:val="24"/>
          <w:szCs w:val="24"/>
        </w:rPr>
        <w:t>,</w:t>
      </w:r>
      <w:r w:rsidR="00841384" w:rsidRPr="00841384">
        <w:rPr>
          <w:rFonts w:ascii="Times New Roman" w:hAnsi="Times New Roman" w:cs="Times New Roman"/>
          <w:sz w:val="24"/>
          <w:szCs w:val="24"/>
        </w:rPr>
        <w:t xml:space="preserve"> can lead to </w:t>
      </w:r>
      <w:r w:rsidR="00D16CC8">
        <w:rPr>
          <w:rFonts w:ascii="Times New Roman" w:hAnsi="Times New Roman" w:cs="Times New Roman"/>
          <w:sz w:val="24"/>
          <w:szCs w:val="24"/>
        </w:rPr>
        <w:t xml:space="preserve">a </w:t>
      </w:r>
      <w:r w:rsidR="00841384" w:rsidRPr="00841384">
        <w:rPr>
          <w:rFonts w:ascii="Times New Roman" w:hAnsi="Times New Roman" w:cs="Times New Roman"/>
          <w:sz w:val="24"/>
          <w:szCs w:val="24"/>
        </w:rPr>
        <w:t>breakdown in the direction to be taken by the other staff members. This way</w:t>
      </w:r>
      <w:r w:rsidR="00D16CC8">
        <w:rPr>
          <w:rFonts w:ascii="Times New Roman" w:hAnsi="Times New Roman" w:cs="Times New Roman"/>
          <w:sz w:val="24"/>
          <w:szCs w:val="24"/>
        </w:rPr>
        <w:t>,</w:t>
      </w:r>
      <w:r w:rsidR="00841384" w:rsidRPr="00841384">
        <w:rPr>
          <w:rFonts w:ascii="Times New Roman" w:hAnsi="Times New Roman" w:cs="Times New Roman"/>
          <w:sz w:val="24"/>
          <w:szCs w:val="24"/>
        </w:rPr>
        <w:t xml:space="preserve"> </w:t>
      </w:r>
      <w:r w:rsidR="00D16CC8">
        <w:rPr>
          <w:rFonts w:ascii="Times New Roman" w:hAnsi="Times New Roman" w:cs="Times New Roman"/>
          <w:sz w:val="24"/>
          <w:szCs w:val="24"/>
        </w:rPr>
        <w:t xml:space="preserve">the </w:t>
      </w:r>
      <w:r w:rsidR="00841384" w:rsidRPr="00841384">
        <w:rPr>
          <w:rFonts w:ascii="Times New Roman" w:hAnsi="Times New Roman" w:cs="Times New Roman"/>
          <w:sz w:val="24"/>
          <w:szCs w:val="24"/>
        </w:rPr>
        <w:t xml:space="preserve">formulation of job analysis remains a standstill. </w:t>
      </w:r>
      <w:r w:rsidR="00136D67" w:rsidRPr="00841384">
        <w:rPr>
          <w:rFonts w:ascii="Times New Roman" w:hAnsi="Times New Roman" w:cs="Times New Roman"/>
          <w:sz w:val="24"/>
          <w:szCs w:val="24"/>
        </w:rPr>
        <w:t>However,</w:t>
      </w:r>
      <w:r w:rsidR="00841384" w:rsidRPr="00841384">
        <w:rPr>
          <w:rFonts w:ascii="Times New Roman" w:hAnsi="Times New Roman" w:cs="Times New Roman"/>
          <w:sz w:val="24"/>
          <w:szCs w:val="24"/>
        </w:rPr>
        <w:t xml:space="preserve"> the case, if these two stakeholders among others as well live up to the expected organizational objectives, goals and mission</w:t>
      </w:r>
      <w:r w:rsidR="00D16CC8">
        <w:rPr>
          <w:rFonts w:ascii="Times New Roman" w:hAnsi="Times New Roman" w:cs="Times New Roman"/>
          <w:sz w:val="24"/>
          <w:szCs w:val="24"/>
        </w:rPr>
        <w:t>,</w:t>
      </w:r>
      <w:r w:rsidR="00841384" w:rsidRPr="00841384">
        <w:rPr>
          <w:rFonts w:ascii="Times New Roman" w:hAnsi="Times New Roman" w:cs="Times New Roman"/>
          <w:sz w:val="24"/>
          <w:szCs w:val="24"/>
        </w:rPr>
        <w:t xml:space="preserve"> then the information that will surround the analysis will be positively impactful (Kazadi, Lievens &amp; Mahr 2016).</w:t>
      </w:r>
    </w:p>
    <w:p w14:paraId="5D68825D" w14:textId="77777777" w:rsidR="00E11C0E" w:rsidRDefault="00E11C0E" w:rsidP="000A2C5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5F4A3FE8" w14:textId="0FFC4ED2" w:rsidR="000B3216" w:rsidRDefault="00197314" w:rsidP="000A2C56">
      <w:pPr>
        <w:spacing w:line="480" w:lineRule="auto"/>
        <w:jc w:val="center"/>
        <w:rPr>
          <w:rFonts w:ascii="Times New Roman" w:hAnsi="Times New Roman" w:cs="Times New Roman"/>
          <w:bCs/>
          <w:sz w:val="24"/>
          <w:szCs w:val="24"/>
        </w:rPr>
      </w:pPr>
      <w:r w:rsidRPr="000B3216">
        <w:rPr>
          <w:rFonts w:ascii="Times New Roman" w:hAnsi="Times New Roman" w:cs="Times New Roman"/>
          <w:bCs/>
          <w:sz w:val="24"/>
          <w:szCs w:val="24"/>
        </w:rPr>
        <w:lastRenderedPageBreak/>
        <w:t>References</w:t>
      </w:r>
    </w:p>
    <w:p w14:paraId="6C548A3B" w14:textId="77777777" w:rsidR="000A2C56" w:rsidRDefault="000A2C56" w:rsidP="000A2C56">
      <w:pPr>
        <w:spacing w:line="480" w:lineRule="auto"/>
        <w:ind w:left="720" w:hanging="720"/>
        <w:rPr>
          <w:rFonts w:ascii="Times New Roman" w:hAnsi="Times New Roman" w:cs="Times New Roman"/>
          <w:sz w:val="24"/>
          <w:szCs w:val="24"/>
        </w:rPr>
      </w:pPr>
      <w:r w:rsidRPr="00841384">
        <w:rPr>
          <w:rFonts w:ascii="Times New Roman" w:hAnsi="Times New Roman" w:cs="Times New Roman"/>
          <w:sz w:val="24"/>
          <w:szCs w:val="24"/>
        </w:rPr>
        <w:t xml:space="preserve">Kazadi, K., Lievens, A., &amp; Mahr, D. (2016). Stakeholder co-creation during the innovation process: Identifying capabilities for knowledge creation among multiple stakeholders. </w:t>
      </w:r>
      <w:r w:rsidRPr="00841384">
        <w:rPr>
          <w:rFonts w:ascii="Times New Roman" w:hAnsi="Times New Roman" w:cs="Times New Roman"/>
          <w:i/>
          <w:sz w:val="24"/>
          <w:szCs w:val="24"/>
        </w:rPr>
        <w:t>Journal of business research</w:t>
      </w:r>
      <w:r w:rsidRPr="00841384">
        <w:rPr>
          <w:rFonts w:ascii="Times New Roman" w:hAnsi="Times New Roman" w:cs="Times New Roman"/>
          <w:sz w:val="24"/>
          <w:szCs w:val="24"/>
        </w:rPr>
        <w:t>, 69(2), 525-540.</w:t>
      </w:r>
    </w:p>
    <w:p w14:paraId="0247DFA4" w14:textId="77777777" w:rsidR="000A2C56" w:rsidRPr="00841384" w:rsidRDefault="000A2C56" w:rsidP="000A2C56">
      <w:pPr>
        <w:spacing w:line="480" w:lineRule="auto"/>
        <w:ind w:left="720" w:hanging="720"/>
        <w:rPr>
          <w:rFonts w:ascii="Times New Roman" w:hAnsi="Times New Roman" w:cs="Times New Roman"/>
          <w:sz w:val="24"/>
          <w:szCs w:val="24"/>
        </w:rPr>
      </w:pPr>
      <w:r w:rsidRPr="00841384">
        <w:rPr>
          <w:rFonts w:ascii="Times New Roman" w:hAnsi="Times New Roman" w:cs="Times New Roman"/>
          <w:sz w:val="24"/>
          <w:szCs w:val="24"/>
        </w:rPr>
        <w:t>Woods, S. A., Hinton, D. P., Fraccaroli, F., &amp; Sverke, M. (2017). What do people really do at work? Job analysis and design. An introduction to work and organizational psychology:</w:t>
      </w:r>
      <w:r w:rsidRPr="00841384">
        <w:rPr>
          <w:rFonts w:ascii="Times New Roman" w:hAnsi="Times New Roman" w:cs="Times New Roman"/>
          <w:i/>
          <w:sz w:val="24"/>
          <w:szCs w:val="24"/>
        </w:rPr>
        <w:t xml:space="preserve"> An international perspective</w:t>
      </w:r>
      <w:r w:rsidRPr="00841384">
        <w:rPr>
          <w:rFonts w:ascii="Times New Roman" w:hAnsi="Times New Roman" w:cs="Times New Roman"/>
          <w:sz w:val="24"/>
          <w:szCs w:val="24"/>
        </w:rPr>
        <w:t>, 1-24.</w:t>
      </w:r>
    </w:p>
    <w:sectPr w:rsidR="000A2C56" w:rsidRPr="00841384" w:rsidSect="00243F84">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77081A" w14:textId="77777777" w:rsidR="006A260F" w:rsidRDefault="006A260F" w:rsidP="00841384">
      <w:pPr>
        <w:spacing w:after="0" w:line="240" w:lineRule="auto"/>
      </w:pPr>
      <w:r>
        <w:separator/>
      </w:r>
    </w:p>
  </w:endnote>
  <w:endnote w:type="continuationSeparator" w:id="0">
    <w:p w14:paraId="29273842" w14:textId="77777777" w:rsidR="006A260F" w:rsidRDefault="006A260F" w:rsidP="00841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391E3E" w14:textId="77777777" w:rsidR="006A260F" w:rsidRDefault="006A260F" w:rsidP="00841384">
      <w:pPr>
        <w:spacing w:after="0" w:line="240" w:lineRule="auto"/>
      </w:pPr>
      <w:r>
        <w:separator/>
      </w:r>
    </w:p>
  </w:footnote>
  <w:footnote w:type="continuationSeparator" w:id="0">
    <w:p w14:paraId="7F115A33" w14:textId="77777777" w:rsidR="006A260F" w:rsidRDefault="006A260F" w:rsidP="008413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45450318"/>
      <w:docPartObj>
        <w:docPartGallery w:val="Page Numbers (Top of Page)"/>
        <w:docPartUnique/>
      </w:docPartObj>
    </w:sdtPr>
    <w:sdtEndPr>
      <w:rPr>
        <w:noProof/>
      </w:rPr>
    </w:sdtEndPr>
    <w:sdtContent>
      <w:p w14:paraId="42244B0C" w14:textId="3411F643" w:rsidR="00841384" w:rsidRPr="00243F84" w:rsidRDefault="00243F84" w:rsidP="00243F84">
        <w:pPr>
          <w:pStyle w:val="Header"/>
          <w:tabs>
            <w:tab w:val="clear" w:pos="9360"/>
            <w:tab w:val="right" w:pos="9000"/>
          </w:tabs>
          <w:jc w:val="right"/>
          <w:rPr>
            <w:rFonts w:ascii="Times New Roman" w:hAnsi="Times New Roman" w:cs="Times New Roman"/>
          </w:rPr>
        </w:pPr>
        <w:r w:rsidRPr="00243F84">
          <w:rPr>
            <w:rFonts w:ascii="Times New Roman" w:hAnsi="Times New Roman" w:cs="Times New Roman"/>
            <w:bCs/>
          </w:rPr>
          <w:t>STAKEHOLDERS IN JOB ANALYSIS PROCESS</w:t>
        </w:r>
        <w:r>
          <w:rPr>
            <w:rFonts w:ascii="Times New Roman" w:hAnsi="Times New Roman" w:cs="Times New Roman"/>
          </w:rPr>
          <w:tab/>
        </w:r>
        <w:r>
          <w:rPr>
            <w:rFonts w:ascii="Times New Roman" w:hAnsi="Times New Roman" w:cs="Times New Roman"/>
          </w:rPr>
          <w:tab/>
        </w:r>
        <w:r w:rsidRPr="00243F84">
          <w:rPr>
            <w:rFonts w:ascii="Times New Roman" w:hAnsi="Times New Roman" w:cs="Times New Roman"/>
          </w:rPr>
          <w:fldChar w:fldCharType="begin"/>
        </w:r>
        <w:r w:rsidRPr="00243F84">
          <w:rPr>
            <w:rFonts w:ascii="Times New Roman" w:hAnsi="Times New Roman" w:cs="Times New Roman"/>
          </w:rPr>
          <w:instrText xml:space="preserve"> PAGE   \* MERGEFORMAT </w:instrText>
        </w:r>
        <w:r w:rsidRPr="00243F84">
          <w:rPr>
            <w:rFonts w:ascii="Times New Roman" w:hAnsi="Times New Roman" w:cs="Times New Roman"/>
          </w:rPr>
          <w:fldChar w:fldCharType="separate"/>
        </w:r>
        <w:r w:rsidRPr="00243F84">
          <w:rPr>
            <w:rFonts w:ascii="Times New Roman" w:hAnsi="Times New Roman" w:cs="Times New Roman"/>
            <w:noProof/>
          </w:rPr>
          <w:t>2</w:t>
        </w:r>
        <w:r w:rsidRPr="00243F8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10494062"/>
      <w:docPartObj>
        <w:docPartGallery w:val="Page Numbers (Top of Page)"/>
        <w:docPartUnique/>
      </w:docPartObj>
    </w:sdtPr>
    <w:sdtEndPr>
      <w:rPr>
        <w:noProof/>
      </w:rPr>
    </w:sdtEndPr>
    <w:sdtContent>
      <w:p w14:paraId="6932DF3C" w14:textId="4FB11C16" w:rsidR="00243F84" w:rsidRPr="00243F84" w:rsidRDefault="00243F84" w:rsidP="00243F84">
        <w:pPr>
          <w:pStyle w:val="Header"/>
          <w:tabs>
            <w:tab w:val="clear" w:pos="9360"/>
            <w:tab w:val="right" w:pos="9000"/>
          </w:tabs>
          <w:jc w:val="right"/>
          <w:rPr>
            <w:rFonts w:ascii="Times New Roman" w:hAnsi="Times New Roman" w:cs="Times New Roman"/>
          </w:rPr>
        </w:pPr>
        <w:r>
          <w:rPr>
            <w:rFonts w:ascii="Times New Roman" w:hAnsi="Times New Roman" w:cs="Times New Roman"/>
          </w:rPr>
          <w:t xml:space="preserve">Running head: </w:t>
        </w:r>
        <w:r w:rsidRPr="00243F84">
          <w:rPr>
            <w:rFonts w:ascii="Times New Roman" w:hAnsi="Times New Roman" w:cs="Times New Roman"/>
            <w:bCs/>
          </w:rPr>
          <w:t>STAKEHOLDERS IN JOB ANALYSIS PROCESS</w:t>
        </w:r>
        <w:r>
          <w:rPr>
            <w:rFonts w:ascii="Times New Roman" w:hAnsi="Times New Roman" w:cs="Times New Roman"/>
          </w:rPr>
          <w:tab/>
        </w:r>
        <w:r w:rsidRPr="00243F84">
          <w:rPr>
            <w:rFonts w:ascii="Times New Roman" w:hAnsi="Times New Roman" w:cs="Times New Roman"/>
          </w:rPr>
          <w:fldChar w:fldCharType="begin"/>
        </w:r>
        <w:r w:rsidRPr="00243F84">
          <w:rPr>
            <w:rFonts w:ascii="Times New Roman" w:hAnsi="Times New Roman" w:cs="Times New Roman"/>
          </w:rPr>
          <w:instrText xml:space="preserve"> PAGE   \* MERGEFORMAT </w:instrText>
        </w:r>
        <w:r w:rsidRPr="00243F84">
          <w:rPr>
            <w:rFonts w:ascii="Times New Roman" w:hAnsi="Times New Roman" w:cs="Times New Roman"/>
          </w:rPr>
          <w:fldChar w:fldCharType="separate"/>
        </w:r>
        <w:r w:rsidRPr="00243F84">
          <w:rPr>
            <w:rFonts w:ascii="Times New Roman" w:hAnsi="Times New Roman" w:cs="Times New Roman"/>
            <w:noProof/>
          </w:rPr>
          <w:t>2</w:t>
        </w:r>
        <w:r w:rsidRPr="00243F8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ysLSwMDA3MjYxMjZQ0lEKTi0uzszPAykwrAUAuotCjSwAAAA="/>
  </w:docVars>
  <w:rsids>
    <w:rsidRoot w:val="00197314"/>
    <w:rsid w:val="000A2C56"/>
    <w:rsid w:val="000B3216"/>
    <w:rsid w:val="00136D67"/>
    <w:rsid w:val="00197314"/>
    <w:rsid w:val="00243F84"/>
    <w:rsid w:val="002F20FC"/>
    <w:rsid w:val="003507CC"/>
    <w:rsid w:val="00377BFC"/>
    <w:rsid w:val="003F59A2"/>
    <w:rsid w:val="00661A24"/>
    <w:rsid w:val="006A260F"/>
    <w:rsid w:val="006B4A3E"/>
    <w:rsid w:val="00841384"/>
    <w:rsid w:val="0087328C"/>
    <w:rsid w:val="009A25CD"/>
    <w:rsid w:val="00B038F2"/>
    <w:rsid w:val="00B62711"/>
    <w:rsid w:val="00B90C5B"/>
    <w:rsid w:val="00C9418F"/>
    <w:rsid w:val="00CF1529"/>
    <w:rsid w:val="00D16CC8"/>
    <w:rsid w:val="00D625BE"/>
    <w:rsid w:val="00DD3619"/>
    <w:rsid w:val="00DF4831"/>
    <w:rsid w:val="00E11C0E"/>
    <w:rsid w:val="00E15E36"/>
    <w:rsid w:val="00F71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80A4E3"/>
  <w15:docId w15:val="{DA3396F2-1DBD-4A91-A71E-1614A1C99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3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384"/>
  </w:style>
  <w:style w:type="paragraph" w:styleId="Footer">
    <w:name w:val="footer"/>
    <w:basedOn w:val="Normal"/>
    <w:link w:val="FooterChar"/>
    <w:uiPriority w:val="99"/>
    <w:unhideWhenUsed/>
    <w:rsid w:val="008413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509</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12</cp:revision>
  <dcterms:created xsi:type="dcterms:W3CDTF">2020-06-21T07:47:00Z</dcterms:created>
  <dcterms:modified xsi:type="dcterms:W3CDTF">2020-06-21T11:03:00Z</dcterms:modified>
</cp:coreProperties>
</file>